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02" w:rsidRDefault="00717563" w:rsidP="0071756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WHERE THEY ARE COMING FROM</w:t>
      </w:r>
    </w:p>
    <w:p w:rsidR="00717563" w:rsidRDefault="00717563" w:rsidP="007175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17563" w:rsidRDefault="00717563" w:rsidP="007175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17563">
        <w:rPr>
          <w:rFonts w:ascii="Times New Roman" w:hAnsi="Times New Roman" w:cs="Times New Roman"/>
          <w:b/>
          <w:sz w:val="24"/>
          <w:szCs w:val="24"/>
        </w:rPr>
        <w:t>Learning about Thinking</w:t>
      </w:r>
    </w:p>
    <w:p w:rsidR="00717563" w:rsidRPr="00717563" w:rsidRDefault="00717563" w:rsidP="007175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17563">
        <w:rPr>
          <w:rFonts w:ascii="Times New Roman" w:hAnsi="Times New Roman" w:cs="Times New Roman"/>
          <w:sz w:val="24"/>
          <w:szCs w:val="24"/>
        </w:rPr>
        <w:t>No two people react in exactly the same way to a situation or a problem.</w:t>
      </w:r>
      <w:r>
        <w:rPr>
          <w:rFonts w:ascii="Times New Roman" w:hAnsi="Times New Roman" w:cs="Times New Roman"/>
          <w:sz w:val="24"/>
          <w:szCs w:val="24"/>
        </w:rPr>
        <w:t xml:space="preserve">  One reason for this is that every person has a different frame of reference.</w:t>
      </w:r>
      <w:bookmarkStart w:id="0" w:name="_GoBack"/>
      <w:bookmarkEnd w:id="0"/>
    </w:p>
    <w:p w:rsidR="00717563" w:rsidRPr="00717563" w:rsidRDefault="00717563" w:rsidP="007175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717563" w:rsidRPr="00717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63"/>
    <w:rsid w:val="00331002"/>
    <w:rsid w:val="00717563"/>
    <w:rsid w:val="00A0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4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4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Marcie Belgard</dc:creator>
  <cp:lastModifiedBy>Marcie Belgard</cp:lastModifiedBy>
  <cp:revision>1</cp:revision>
  <dcterms:created xsi:type="dcterms:W3CDTF">2014-10-25T16:14:00Z</dcterms:created>
  <dcterms:modified xsi:type="dcterms:W3CDTF">2014-10-25T16:16:00Z</dcterms:modified>
</cp:coreProperties>
</file>